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7FF52524" w:rsidR="00437EC4" w:rsidRPr="002D3C03" w:rsidRDefault="00437EC4" w:rsidP="00FF6C8E">
      <w:pPr>
        <w:tabs>
          <w:tab w:val="right" w:pos="9216"/>
        </w:tabs>
        <w:spacing w:after="0"/>
        <w:jc w:val="left"/>
        <w:rPr>
          <w:b/>
          <w:kern w:val="2"/>
          <w:shd w:val="clear" w:color="auto" w:fill="F7CAAC"/>
          <w:lang w:eastAsia="zh-CN"/>
        </w:rPr>
      </w:pPr>
      <w:r w:rsidRPr="002D3C03">
        <w:rPr>
          <w:noProof/>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584D38">
        <w:rPr>
          <w:b/>
          <w:bCs/>
          <w:lang w:eastAsia="zh-CN"/>
        </w:rPr>
        <w:t>8</w:t>
      </w:r>
      <w:r w:rsidR="00F17992">
        <w:rPr>
          <w:b/>
          <w:bCs/>
          <w:lang w:eastAsia="zh-CN"/>
        </w:rPr>
        <w:t>-e</w:t>
      </w:r>
      <w:r w:rsidRPr="002D3C03">
        <w:rPr>
          <w:b/>
          <w:kern w:val="2"/>
          <w:lang w:eastAsia="zh-CN"/>
        </w:rPr>
        <w:tab/>
      </w:r>
      <w:r w:rsidR="005C78EA" w:rsidRPr="005C78EA">
        <w:rPr>
          <w:b/>
          <w:kern w:val="2"/>
          <w:lang w:eastAsia="zh-CN"/>
        </w:rPr>
        <w:t>R1-2201625</w:t>
      </w:r>
    </w:p>
    <w:p w14:paraId="1551712E" w14:textId="127F7726" w:rsidR="009E46C9" w:rsidRPr="00C65FC2" w:rsidRDefault="005C78EA" w:rsidP="009E46C9">
      <w:pPr>
        <w:rPr>
          <w:b/>
          <w:bCs/>
          <w:lang w:eastAsia="zh-CN"/>
        </w:rPr>
      </w:pPr>
      <w:proofErr w:type="gramStart"/>
      <w:r>
        <w:rPr>
          <w:b/>
          <w:bCs/>
          <w:lang w:eastAsia="zh-CN"/>
        </w:rPr>
        <w:t>e</w:t>
      </w:r>
      <w:r w:rsidR="009E46C9" w:rsidRPr="00610030">
        <w:rPr>
          <w:b/>
          <w:bCs/>
          <w:lang w:eastAsia="zh-CN"/>
        </w:rPr>
        <w:t>-</w:t>
      </w:r>
      <w:r w:rsidR="00A13990">
        <w:rPr>
          <w:b/>
          <w:bCs/>
          <w:lang w:eastAsia="zh-CN"/>
        </w:rPr>
        <w:t>M</w:t>
      </w:r>
      <w:r w:rsidR="009E46C9" w:rsidRPr="00610030">
        <w:rPr>
          <w:b/>
          <w:bCs/>
          <w:lang w:eastAsia="zh-CN"/>
        </w:rPr>
        <w:t>eeting</w:t>
      </w:r>
      <w:proofErr w:type="gramEnd"/>
      <w:r w:rsidR="009E46C9" w:rsidRPr="00610030">
        <w:rPr>
          <w:b/>
          <w:bCs/>
          <w:lang w:eastAsia="zh-CN"/>
        </w:rPr>
        <w:t xml:space="preserve">, </w:t>
      </w:r>
      <w:r w:rsidR="00584D38">
        <w:rPr>
          <w:b/>
          <w:bCs/>
          <w:lang w:eastAsia="zh-CN"/>
        </w:rPr>
        <w:t>February</w:t>
      </w:r>
      <w:r w:rsidR="00110551" w:rsidRPr="00AF4B83">
        <w:rPr>
          <w:b/>
          <w:bCs/>
          <w:lang w:eastAsia="zh-CN"/>
        </w:rPr>
        <w:t xml:space="preserve"> </w:t>
      </w:r>
      <w:r w:rsidR="00584D38">
        <w:rPr>
          <w:b/>
          <w:bCs/>
          <w:lang w:eastAsia="zh-CN"/>
        </w:rPr>
        <w:t>2</w:t>
      </w:r>
      <w:r w:rsidR="00B6443C">
        <w:rPr>
          <w:b/>
          <w:bCs/>
          <w:lang w:eastAsia="zh-CN"/>
        </w:rPr>
        <w:t>1</w:t>
      </w:r>
      <w:r w:rsidR="00AF4B83" w:rsidRPr="00AF4B83">
        <w:rPr>
          <w:b/>
          <w:bCs/>
          <w:lang w:eastAsia="zh-CN"/>
        </w:rPr>
        <w:t xml:space="preserve"> –</w:t>
      </w:r>
      <w:r w:rsidR="0052424A">
        <w:rPr>
          <w:b/>
          <w:bCs/>
          <w:lang w:eastAsia="zh-CN"/>
        </w:rPr>
        <w:t xml:space="preserve"> </w:t>
      </w:r>
      <w:r w:rsidR="00584D38">
        <w:rPr>
          <w:b/>
          <w:bCs/>
          <w:lang w:eastAsia="zh-CN"/>
        </w:rPr>
        <w:t xml:space="preserve">March 3 </w:t>
      </w:r>
      <w:r w:rsidR="00AF4B83" w:rsidRPr="00AF4B83">
        <w:rPr>
          <w:b/>
          <w:bCs/>
          <w:lang w:eastAsia="zh-CN"/>
        </w:rPr>
        <w:t>, 202</w:t>
      </w:r>
      <w:r w:rsidR="00584D38">
        <w:rPr>
          <w:b/>
          <w:bCs/>
          <w:lang w:eastAsia="zh-CN"/>
        </w:rPr>
        <w:t>2</w:t>
      </w:r>
    </w:p>
    <w:p w14:paraId="326397C0" w14:textId="77777777" w:rsidR="00FE6605" w:rsidRPr="00F73D13"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w:t>
      </w:r>
      <w:bookmarkStart w:id="1" w:name="_GoBack"/>
      <w:bookmarkEnd w:id="1"/>
      <w:r w:rsidRPr="00B04045">
        <w:rPr>
          <w:b/>
          <w:kern w:val="2"/>
          <w:lang w:eastAsia="zh-CN"/>
        </w:rPr>
        <w:t>ei</w:t>
      </w:r>
      <w:r w:rsidRPr="00B04045">
        <w:rPr>
          <w:rFonts w:hint="eastAsia"/>
          <w:b/>
          <w:kern w:val="2"/>
          <w:lang w:eastAsia="zh-CN"/>
        </w:rPr>
        <w:t>, HiSilicon</w:t>
      </w:r>
    </w:p>
    <w:p w14:paraId="412B9DD3" w14:textId="2538B092"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B6443C" w:rsidRPr="00B6443C">
        <w:rPr>
          <w:b/>
          <w:kern w:val="2"/>
          <w:lang w:eastAsia="zh-CN"/>
        </w:rPr>
        <w:t>Remaining issues on UL prioritization and UL skipping</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Heading1"/>
        <w:tabs>
          <w:tab w:val="num" w:pos="432"/>
        </w:tabs>
        <w:ind w:left="432"/>
      </w:pPr>
      <w:bookmarkStart w:id="2" w:name="_Ref124589705"/>
      <w:bookmarkStart w:id="3" w:name="_Ref129681862"/>
      <w:r w:rsidRPr="00B04045">
        <w:t>Introduction</w:t>
      </w:r>
      <w:bookmarkEnd w:id="2"/>
      <w:bookmarkEnd w:id="3"/>
    </w:p>
    <w:p w14:paraId="6A1E8498" w14:textId="38F48217" w:rsidR="00AD75FD" w:rsidRPr="0027267E" w:rsidRDefault="00AD75FD" w:rsidP="007669AD">
      <w:pPr>
        <w:tabs>
          <w:tab w:val="num" w:pos="2160"/>
        </w:tabs>
        <w:spacing w:beforeLines="50" w:before="120"/>
        <w:rPr>
          <w:bCs/>
          <w:lang w:eastAsia="zh-CN"/>
        </w:rPr>
      </w:pPr>
      <w:r>
        <w:rPr>
          <w:bCs/>
        </w:rPr>
        <w:t xml:space="preserve">In </w:t>
      </w:r>
      <w:r w:rsidR="002E723A">
        <w:rPr>
          <w:bCs/>
        </w:rPr>
        <w:t xml:space="preserve">the </w:t>
      </w:r>
      <w:r>
        <w:rPr>
          <w:bCs/>
        </w:rPr>
        <w:t>RAN1#10</w:t>
      </w:r>
      <w:r w:rsidR="00584D38">
        <w:rPr>
          <w:bCs/>
        </w:rPr>
        <w:t>7</w:t>
      </w:r>
      <w:r>
        <w:rPr>
          <w:bCs/>
        </w:rPr>
        <w:t>-e meeting,</w:t>
      </w:r>
      <w:r w:rsidR="007669AD">
        <w:rPr>
          <w:bCs/>
        </w:rPr>
        <w:t xml:space="preserve"> issue</w:t>
      </w:r>
      <w:r w:rsidR="00F276A8">
        <w:rPr>
          <w:bCs/>
        </w:rPr>
        <w:t>s</w:t>
      </w:r>
      <w:r w:rsidR="007669AD">
        <w:rPr>
          <w:bCs/>
        </w:rPr>
        <w:t xml:space="preserve"> related to LCH-based prioritization and UL skipping w</w:t>
      </w:r>
      <w:r w:rsidR="00F276A8">
        <w:rPr>
          <w:bCs/>
        </w:rPr>
        <w:t>ere</w:t>
      </w:r>
      <w:r w:rsidR="007669AD">
        <w:rPr>
          <w:bCs/>
        </w:rPr>
        <w:t xml:space="preserve"> discussed, and the summary is </w:t>
      </w:r>
      <w:r w:rsidR="00A00341">
        <w:rPr>
          <w:bCs/>
        </w:rPr>
        <w:t xml:space="preserve">given </w:t>
      </w:r>
      <w:r w:rsidR="007669AD">
        <w:rPr>
          <w:bCs/>
        </w:rPr>
        <w:t xml:space="preserve">in </w:t>
      </w:r>
      <w:r w:rsidR="007669AD">
        <w:rPr>
          <w:bCs/>
        </w:rPr>
        <w:fldChar w:fldCharType="begin"/>
      </w:r>
      <w:r w:rsidR="007669AD">
        <w:rPr>
          <w:bCs/>
        </w:rPr>
        <w:instrText xml:space="preserve"> REF _Ref77930330 \r \h </w:instrText>
      </w:r>
      <w:r w:rsidR="007669AD">
        <w:rPr>
          <w:bCs/>
        </w:rPr>
      </w:r>
      <w:r w:rsidR="007669AD">
        <w:rPr>
          <w:bCs/>
        </w:rPr>
        <w:fldChar w:fldCharType="separate"/>
      </w:r>
      <w:r w:rsidR="007669AD">
        <w:rPr>
          <w:bCs/>
        </w:rPr>
        <w:t>[1]</w:t>
      </w:r>
      <w:r w:rsidR="007669AD">
        <w:rPr>
          <w:bCs/>
        </w:rPr>
        <w:fldChar w:fldCharType="end"/>
      </w:r>
      <w:r w:rsidR="007669AD">
        <w:rPr>
          <w:bCs/>
        </w:rPr>
        <w:t xml:space="preserve">. </w:t>
      </w:r>
      <w:r>
        <w:rPr>
          <w:rFonts w:hint="eastAsia"/>
          <w:bCs/>
          <w:lang w:eastAsia="zh-CN"/>
        </w:rPr>
        <w:t>I</w:t>
      </w:r>
      <w:r>
        <w:rPr>
          <w:bCs/>
          <w:lang w:eastAsia="zh-CN"/>
        </w:rPr>
        <w:t xml:space="preserve">n this contribution, we further </w:t>
      </w:r>
      <w:r w:rsidR="008E719D">
        <w:rPr>
          <w:bCs/>
          <w:lang w:eastAsia="zh-CN"/>
        </w:rPr>
        <w:t>analyze</w:t>
      </w:r>
      <w:r>
        <w:rPr>
          <w:bCs/>
          <w:lang w:eastAsia="zh-CN"/>
        </w:rPr>
        <w:t xml:space="preserve"> </w:t>
      </w:r>
      <w:r w:rsidR="007669AD">
        <w:rPr>
          <w:bCs/>
          <w:lang w:eastAsia="zh-CN"/>
        </w:rPr>
        <w:t>the remaining</w:t>
      </w:r>
      <w:r>
        <w:rPr>
          <w:bCs/>
          <w:lang w:eastAsia="zh-CN"/>
        </w:rPr>
        <w:t xml:space="preserve"> </w:t>
      </w:r>
      <w:r w:rsidR="00F276A8">
        <w:rPr>
          <w:bCs/>
          <w:lang w:eastAsia="zh-CN"/>
        </w:rPr>
        <w:t>questions</w:t>
      </w:r>
      <w:r>
        <w:rPr>
          <w:bCs/>
          <w:lang w:eastAsia="zh-CN"/>
        </w:rPr>
        <w:t xml:space="preserve"> and give our views.</w:t>
      </w:r>
    </w:p>
    <w:p w14:paraId="17C4C473" w14:textId="45CD1B02" w:rsidR="002E7DEE" w:rsidRDefault="002E7DEE" w:rsidP="00A941DA">
      <w:pPr>
        <w:pStyle w:val="Heading1"/>
        <w:tabs>
          <w:tab w:val="num" w:pos="432"/>
        </w:tabs>
        <w:ind w:left="432"/>
      </w:pPr>
      <w:r>
        <w:t>Discussion</w:t>
      </w:r>
    </w:p>
    <w:p w14:paraId="46EBA489" w14:textId="77777777" w:rsidR="005C78EA" w:rsidRDefault="00847573" w:rsidP="00847573">
      <w:pPr>
        <w:autoSpaceDE/>
        <w:autoSpaceDN/>
        <w:spacing w:after="0"/>
        <w:rPr>
          <w:bCs/>
          <w:lang w:eastAsia="zh-CN"/>
        </w:rPr>
      </w:pPr>
      <w:r>
        <w:rPr>
          <w:rFonts w:hint="eastAsia"/>
          <w:bCs/>
          <w:lang w:eastAsia="zh-CN"/>
        </w:rPr>
        <w:t>I</w:t>
      </w:r>
      <w:r>
        <w:rPr>
          <w:bCs/>
          <w:lang w:eastAsia="zh-CN"/>
        </w:rPr>
        <w:t xml:space="preserve">n </w:t>
      </w:r>
      <w:r w:rsidR="00354589">
        <w:rPr>
          <w:bCs/>
          <w:lang w:eastAsia="zh-CN"/>
        </w:rPr>
        <w:t xml:space="preserve">the </w:t>
      </w:r>
      <w:r>
        <w:rPr>
          <w:bCs/>
          <w:lang w:eastAsia="zh-CN"/>
        </w:rPr>
        <w:t>RAN1#107-e meeting, it was agreed to confirm RAN2’s WA that DG always overrides CG when LCH-based prioritization is not configured</w:t>
      </w:r>
      <w:r w:rsidR="005C78EA">
        <w:rPr>
          <w:bCs/>
          <w:lang w:eastAsia="zh-CN"/>
        </w:rPr>
        <w:t>:</w:t>
      </w:r>
    </w:p>
    <w:p w14:paraId="61EF55FA" w14:textId="7F06C901" w:rsidR="00847573" w:rsidRDefault="00847573" w:rsidP="00847573">
      <w:pPr>
        <w:autoSpaceDE/>
        <w:autoSpaceDN/>
        <w:spacing w:after="0"/>
        <w:rPr>
          <w:bCs/>
          <w:lang w:eastAsia="zh-CN"/>
        </w:rPr>
      </w:pPr>
    </w:p>
    <w:tbl>
      <w:tblPr>
        <w:tblStyle w:val="TableGrid"/>
        <w:tblW w:w="0" w:type="auto"/>
        <w:tblLook w:val="04A0" w:firstRow="1" w:lastRow="0" w:firstColumn="1" w:lastColumn="0" w:noHBand="0" w:noVBand="1"/>
      </w:tblPr>
      <w:tblGrid>
        <w:gridCol w:w="9307"/>
      </w:tblGrid>
      <w:tr w:rsidR="006932EC" w14:paraId="5F1C6056" w14:textId="77777777" w:rsidTr="006932EC">
        <w:tc>
          <w:tcPr>
            <w:tcW w:w="9307" w:type="dxa"/>
          </w:tcPr>
          <w:p w14:paraId="5EA8BCED" w14:textId="77777777" w:rsidR="006932EC" w:rsidRDefault="006932EC" w:rsidP="006932EC">
            <w:r>
              <w:rPr>
                <w:highlight w:val="green"/>
              </w:rPr>
              <w:t>Agreement:</w:t>
            </w:r>
            <w:r>
              <w:t xml:space="preserve"> </w:t>
            </w:r>
          </w:p>
          <w:p w14:paraId="0A64A957" w14:textId="77777777" w:rsidR="006932EC" w:rsidRDefault="006932EC" w:rsidP="006932EC">
            <w:r>
              <w:t>RAN1 confirms RAN2’s following working assumption.</w:t>
            </w:r>
          </w:p>
          <w:p w14:paraId="52C12EE5" w14:textId="77777777" w:rsidR="006932EC" w:rsidRPr="00DA4656" w:rsidRDefault="006932EC" w:rsidP="006932EC">
            <w:pPr>
              <w:pStyle w:val="ListParagraph"/>
              <w:widowControl/>
              <w:numPr>
                <w:ilvl w:val="0"/>
                <w:numId w:val="21"/>
              </w:numPr>
              <w:overflowPunct w:val="0"/>
              <w:autoSpaceDE w:val="0"/>
              <w:autoSpaceDN w:val="0"/>
              <w:adjustRightInd w:val="0"/>
              <w:spacing w:after="180"/>
              <w:contextualSpacing/>
              <w:textAlignment w:val="baseline"/>
            </w:pPr>
            <w:r w:rsidRPr="00DA4656">
              <w:t xml:space="preserve">When </w:t>
            </w:r>
            <w:proofErr w:type="spellStart"/>
            <w:r w:rsidRPr="00DA4656">
              <w:rPr>
                <w:i/>
                <w:iCs/>
              </w:rPr>
              <w:t>lch-BasedPrioritization</w:t>
            </w:r>
            <w:proofErr w:type="spellEnd"/>
            <w:r w:rsidRPr="00DA4656">
              <w:t xml:space="preserve"> is not configured and Rel-16 CG/DG PUSCH skipping is enabled, DG always overrides CG.</w:t>
            </w:r>
          </w:p>
          <w:p w14:paraId="65558BAA" w14:textId="77777777" w:rsidR="006932EC" w:rsidRPr="00DA4656" w:rsidRDefault="006932EC" w:rsidP="006932EC">
            <w:pPr>
              <w:wordWrap w:val="0"/>
              <w:rPr>
                <w:rFonts w:cs="Times"/>
                <w:bCs/>
                <w:szCs w:val="20"/>
                <w:lang w:eastAsia="ko-KR"/>
              </w:rPr>
            </w:pPr>
            <w:r w:rsidRPr="00DA4656">
              <w:rPr>
                <w:rFonts w:cs="Times"/>
                <w:bCs/>
                <w:szCs w:val="20"/>
                <w:highlight w:val="green"/>
                <w:lang w:eastAsia="ko-KR"/>
              </w:rPr>
              <w:t>Agreement</w:t>
            </w:r>
          </w:p>
          <w:p w14:paraId="1DDBE0B0" w14:textId="77777777" w:rsidR="006932EC" w:rsidRPr="00431988" w:rsidRDefault="006932EC" w:rsidP="006932EC">
            <w:pPr>
              <w:wordWrap w:val="0"/>
              <w:rPr>
                <w:rFonts w:cs="Times"/>
                <w:szCs w:val="20"/>
                <w:lang w:eastAsia="ko-KR"/>
              </w:rPr>
            </w:pPr>
            <w:r w:rsidRPr="00431988">
              <w:rPr>
                <w:rFonts w:cs="Times"/>
                <w:szCs w:val="20"/>
                <w:lang w:eastAsia="ko-KR"/>
              </w:rPr>
              <w:t>In response to RAN2 LSs (</w:t>
            </w:r>
            <w:hyperlink r:id="rId9" w:history="1">
              <w:r>
                <w:rPr>
                  <w:rStyle w:val="Hyperlink"/>
                  <w:rFonts w:cs="Times"/>
                  <w:lang w:eastAsia="ko-KR"/>
                </w:rPr>
                <w:t>R1-2106409</w:t>
              </w:r>
            </w:hyperlink>
            <w:r w:rsidRPr="00431988">
              <w:rPr>
                <w:rFonts w:cs="Times"/>
                <w:szCs w:val="20"/>
                <w:lang w:eastAsia="ko-KR"/>
              </w:rPr>
              <w:t xml:space="preserve">, </w:t>
            </w:r>
            <w:hyperlink r:id="rId10" w:history="1">
              <w:r>
                <w:rPr>
                  <w:rStyle w:val="Hyperlink"/>
                  <w:rFonts w:cs="Times"/>
                  <w:lang w:eastAsia="ko-KR"/>
                </w:rPr>
                <w:t>R1-2110755</w:t>
              </w:r>
            </w:hyperlink>
            <w:r w:rsidRPr="00431988">
              <w:rPr>
                <w:rFonts w:cs="Times"/>
                <w:szCs w:val="20"/>
                <w:lang w:eastAsia="ko-KR"/>
              </w:rPr>
              <w:t>), the following RAN1 responses are agreed.</w:t>
            </w:r>
          </w:p>
          <w:p w14:paraId="174770F2" w14:textId="77777777" w:rsidR="006932EC" w:rsidRPr="00431988" w:rsidRDefault="006932EC" w:rsidP="006932EC">
            <w:pPr>
              <w:widowControl/>
              <w:numPr>
                <w:ilvl w:val="0"/>
                <w:numId w:val="22"/>
              </w:numPr>
              <w:wordWrap w:val="0"/>
              <w:autoSpaceDE/>
              <w:autoSpaceDN/>
              <w:adjustRightInd/>
              <w:snapToGrid/>
              <w:spacing w:after="0"/>
              <w:jc w:val="left"/>
              <w:rPr>
                <w:rFonts w:cs="Times"/>
                <w:szCs w:val="20"/>
                <w:lang w:eastAsia="ko-KR"/>
              </w:rPr>
            </w:pPr>
            <w:r w:rsidRPr="00431988">
              <w:rPr>
                <w:rFonts w:cs="Times"/>
                <w:szCs w:val="20"/>
                <w:lang w:eastAsia="ko-KR"/>
              </w:rPr>
              <w:t xml:space="preserve">RAN1 cannot confirm RAN2’s WA on </w:t>
            </w:r>
            <w:r>
              <w:rPr>
                <w:rFonts w:cs="Times"/>
                <w:szCs w:val="20"/>
                <w:lang w:eastAsia="ko-KR"/>
              </w:rPr>
              <w:t>“</w:t>
            </w:r>
            <w:r w:rsidRPr="00431988">
              <w:rPr>
                <w:rFonts w:cs="Times"/>
                <w:szCs w:val="20"/>
                <w:lang w:eastAsia="ko-KR"/>
              </w:rPr>
              <w:t>LCH based prio</w:t>
            </w:r>
            <w:r>
              <w:rPr>
                <w:rFonts w:cs="Times"/>
                <w:szCs w:val="20"/>
                <w:lang w:eastAsia="ko-KR"/>
              </w:rPr>
              <w:t>ritization</w:t>
            </w:r>
            <w:r w:rsidRPr="00431988">
              <w:rPr>
                <w:rFonts w:cs="Times"/>
                <w:szCs w:val="20"/>
                <w:lang w:eastAsia="ko-KR"/>
              </w:rPr>
              <w:t xml:space="preserve"> has higher priority than UL skipping</w:t>
            </w:r>
            <w:r>
              <w:rPr>
                <w:rFonts w:cs="Times"/>
                <w:szCs w:val="20"/>
                <w:lang w:eastAsia="ko-KR"/>
              </w:rPr>
              <w:t>”</w:t>
            </w:r>
            <w:r w:rsidRPr="00431988">
              <w:rPr>
                <w:rFonts w:cs="Times"/>
                <w:szCs w:val="20"/>
                <w:lang w:eastAsia="ko-KR"/>
              </w:rPr>
              <w:t xml:space="preserve">, and RAN1 inform RAN2 that when </w:t>
            </w:r>
            <w:proofErr w:type="spellStart"/>
            <w:r w:rsidRPr="00431988">
              <w:rPr>
                <w:rFonts w:cs="Times"/>
                <w:i/>
                <w:iCs/>
                <w:lang w:eastAsia="ko-KR"/>
              </w:rPr>
              <w:t>lch-basedPrioritization</w:t>
            </w:r>
            <w:proofErr w:type="spellEnd"/>
            <w:r w:rsidRPr="00431988">
              <w:rPr>
                <w:rFonts w:cs="Times"/>
                <w:szCs w:val="20"/>
                <w:lang w:eastAsia="ko-KR"/>
              </w:rPr>
              <w:t xml:space="preserve"> is configured, Rel-16 UL skipping cannot be enabled in Rel-16.</w:t>
            </w:r>
          </w:p>
          <w:p w14:paraId="2AC49F73" w14:textId="77777777" w:rsidR="006932EC" w:rsidRPr="00431988" w:rsidRDefault="006932EC" w:rsidP="006932EC">
            <w:pPr>
              <w:widowControl/>
              <w:numPr>
                <w:ilvl w:val="0"/>
                <w:numId w:val="22"/>
              </w:numPr>
              <w:wordWrap w:val="0"/>
              <w:autoSpaceDE/>
              <w:autoSpaceDN/>
              <w:adjustRightInd/>
              <w:snapToGrid/>
              <w:spacing w:after="0"/>
              <w:jc w:val="left"/>
              <w:rPr>
                <w:rFonts w:cs="Times"/>
                <w:szCs w:val="20"/>
                <w:lang w:eastAsia="ko-KR"/>
              </w:rPr>
            </w:pPr>
            <w:r w:rsidRPr="00431988">
              <w:rPr>
                <w:rFonts w:cs="Times"/>
                <w:szCs w:val="20"/>
                <w:lang w:eastAsia="ko-KR"/>
              </w:rPr>
              <w:t xml:space="preserve">RAN1 confirms that the following intended UE </w:t>
            </w:r>
            <w:proofErr w:type="spellStart"/>
            <w:r w:rsidRPr="00431988">
              <w:rPr>
                <w:rFonts w:cs="Times"/>
                <w:szCs w:val="20"/>
                <w:lang w:eastAsia="ko-KR"/>
              </w:rPr>
              <w:t>behaviour</w:t>
            </w:r>
            <w:proofErr w:type="spellEnd"/>
            <w:r w:rsidRPr="00431988">
              <w:rPr>
                <w:rFonts w:cs="Times"/>
                <w:szCs w:val="20"/>
                <w:lang w:eastAsia="ko-KR"/>
              </w:rPr>
              <w:t xml:space="preserve"> can be supported:</w:t>
            </w:r>
          </w:p>
          <w:p w14:paraId="4612ED0A" w14:textId="2D3C2AC3" w:rsidR="006932EC" w:rsidRPr="006932EC" w:rsidRDefault="006932EC" w:rsidP="006932EC">
            <w:pPr>
              <w:widowControl/>
              <w:numPr>
                <w:ilvl w:val="1"/>
                <w:numId w:val="22"/>
              </w:numPr>
              <w:wordWrap w:val="0"/>
              <w:autoSpaceDE/>
              <w:autoSpaceDN/>
              <w:adjustRightInd/>
              <w:snapToGrid/>
              <w:spacing w:after="0"/>
              <w:jc w:val="left"/>
              <w:rPr>
                <w:rFonts w:cs="Times"/>
                <w:szCs w:val="20"/>
                <w:lang w:eastAsia="ko-KR"/>
              </w:rPr>
            </w:pPr>
            <w:r w:rsidRPr="00431988">
              <w:rPr>
                <w:rFonts w:cs="Times"/>
                <w:szCs w:val="20"/>
                <w:lang w:eastAsia="ko-KR"/>
              </w:rPr>
              <w:t xml:space="preserve">Given the understanding in RAN1 that when </w:t>
            </w:r>
            <w:proofErr w:type="spellStart"/>
            <w:r w:rsidRPr="00DA4656">
              <w:rPr>
                <w:rFonts w:cs="Times"/>
                <w:i/>
                <w:iCs/>
                <w:szCs w:val="20"/>
                <w:lang w:eastAsia="ko-KR"/>
              </w:rPr>
              <w:t>lch-basedPrioritization</w:t>
            </w:r>
            <w:proofErr w:type="spellEnd"/>
            <w:r w:rsidRPr="00431988">
              <w:rPr>
                <w:rFonts w:cs="Times"/>
                <w:szCs w:val="20"/>
                <w:lang w:eastAsia="ko-KR"/>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tc>
      </w:tr>
    </w:tbl>
    <w:p w14:paraId="3C54A91C" w14:textId="77777777" w:rsidR="00847573" w:rsidRDefault="00847573" w:rsidP="006932EC">
      <w:pPr>
        <w:autoSpaceDE/>
        <w:autoSpaceDN/>
        <w:spacing w:after="0"/>
        <w:rPr>
          <w:b/>
          <w:bCs/>
        </w:rPr>
      </w:pPr>
    </w:p>
    <w:p w14:paraId="19C6DCDC" w14:textId="3EBA4C9F" w:rsidR="00300F50" w:rsidRDefault="00300F50" w:rsidP="006932EC">
      <w:pPr>
        <w:autoSpaceDE/>
        <w:autoSpaceDN/>
        <w:spacing w:after="0"/>
        <w:rPr>
          <w:bCs/>
          <w:lang w:eastAsia="zh-CN"/>
        </w:rPr>
      </w:pPr>
      <w:r>
        <w:rPr>
          <w:bCs/>
          <w:lang w:eastAsia="zh-CN"/>
        </w:rPr>
        <w:t xml:space="preserve">When </w:t>
      </w:r>
      <w:r w:rsidRPr="00300F50">
        <w:rPr>
          <w:bCs/>
          <w:lang w:eastAsia="zh-CN"/>
        </w:rPr>
        <w:t xml:space="preserve">Rel-16 PHY priority </w:t>
      </w:r>
      <w:r w:rsidR="00280064">
        <w:rPr>
          <w:bCs/>
          <w:lang w:eastAsia="zh-CN"/>
        </w:rPr>
        <w:t>is</w:t>
      </w:r>
      <w:r w:rsidRPr="00300F50">
        <w:rPr>
          <w:bCs/>
          <w:lang w:eastAsia="zh-CN"/>
        </w:rPr>
        <w:t xml:space="preserve"> configured</w:t>
      </w:r>
      <w:r>
        <w:rPr>
          <w:bCs/>
          <w:lang w:eastAsia="zh-CN"/>
        </w:rPr>
        <w:t xml:space="preserve"> together with Rel-16 UL skipping, we </w:t>
      </w:r>
      <w:r w:rsidR="00280064">
        <w:rPr>
          <w:bCs/>
          <w:lang w:eastAsia="zh-CN"/>
        </w:rPr>
        <w:t>suggest</w:t>
      </w:r>
      <w:r>
        <w:rPr>
          <w:bCs/>
          <w:lang w:eastAsia="zh-CN"/>
        </w:rPr>
        <w:t xml:space="preserve"> </w:t>
      </w:r>
      <w:r w:rsidR="00280064">
        <w:rPr>
          <w:bCs/>
          <w:lang w:eastAsia="zh-CN"/>
        </w:rPr>
        <w:t xml:space="preserve">that </w:t>
      </w:r>
      <w:r>
        <w:rPr>
          <w:bCs/>
          <w:lang w:eastAsia="zh-CN"/>
        </w:rPr>
        <w:t xml:space="preserve">firstly DG </w:t>
      </w:r>
      <w:r w:rsidR="00CC7CF1">
        <w:rPr>
          <w:bCs/>
          <w:lang w:eastAsia="zh-CN"/>
        </w:rPr>
        <w:t>should override</w:t>
      </w:r>
      <w:r>
        <w:rPr>
          <w:bCs/>
          <w:lang w:eastAsia="zh-CN"/>
        </w:rPr>
        <w:t xml:space="preserve"> CG regardless of the PHY priority</w:t>
      </w:r>
      <w:r w:rsidR="00280064">
        <w:rPr>
          <w:bCs/>
          <w:lang w:eastAsia="zh-CN"/>
        </w:rPr>
        <w:t xml:space="preserve"> and</w:t>
      </w:r>
      <w:r>
        <w:rPr>
          <w:bCs/>
          <w:lang w:eastAsia="zh-CN"/>
        </w:rPr>
        <w:t xml:space="preserve"> after that the UL skipping is performed per PHY priority. That is, if a PUSCH would carry </w:t>
      </w:r>
      <w:r w:rsidR="00CC7CF1">
        <w:rPr>
          <w:bCs/>
          <w:lang w:eastAsia="zh-CN"/>
        </w:rPr>
        <w:t xml:space="preserve">UCI, then it can not be skipped, otherwise it can be skipped. This is the similar </w:t>
      </w:r>
      <w:r w:rsidR="00280064">
        <w:rPr>
          <w:bCs/>
          <w:lang w:eastAsia="zh-CN"/>
        </w:rPr>
        <w:t>to</w:t>
      </w:r>
      <w:r w:rsidR="00CC7CF1">
        <w:rPr>
          <w:bCs/>
          <w:lang w:eastAsia="zh-CN"/>
        </w:rPr>
        <w:t xml:space="preserve"> the skipping procedure </w:t>
      </w:r>
      <w:r w:rsidR="00280064">
        <w:rPr>
          <w:bCs/>
          <w:lang w:eastAsia="zh-CN"/>
        </w:rPr>
        <w:t>for a</w:t>
      </w:r>
      <w:r w:rsidR="00CC7CF1">
        <w:rPr>
          <w:bCs/>
          <w:lang w:eastAsia="zh-CN"/>
        </w:rPr>
        <w:t xml:space="preserve"> single PHY priority. </w:t>
      </w:r>
      <w:r w:rsidR="004D5472">
        <w:rPr>
          <w:bCs/>
          <w:lang w:eastAsia="zh-CN"/>
        </w:rPr>
        <w:t>For example,</w:t>
      </w:r>
      <w:r w:rsidR="00CC7CF1">
        <w:rPr>
          <w:bCs/>
          <w:lang w:eastAsia="zh-CN"/>
        </w:rPr>
        <w:t xml:space="preserve"> in </w:t>
      </w:r>
      <w:r w:rsidR="004D5472">
        <w:rPr>
          <w:bCs/>
          <w:lang w:eastAsia="zh-CN"/>
        </w:rPr>
        <w:t>F</w:t>
      </w:r>
      <w:r w:rsidR="00CC7CF1">
        <w:rPr>
          <w:bCs/>
          <w:lang w:eastAsia="zh-CN"/>
        </w:rPr>
        <w:t>igure 1 below, LP DG will override HP CG firstly. Then for the LP, since LP DG PUSCH overlaps with LP PUCCH, th</w:t>
      </w:r>
      <w:r w:rsidR="004D5472">
        <w:rPr>
          <w:bCs/>
          <w:lang w:eastAsia="zh-CN"/>
        </w:rPr>
        <w:t>e LP DG PUSCH</w:t>
      </w:r>
      <w:r w:rsidR="00CC7CF1">
        <w:rPr>
          <w:bCs/>
          <w:lang w:eastAsia="zh-CN"/>
        </w:rPr>
        <w:t xml:space="preserve"> cannot be skipped. For </w:t>
      </w:r>
      <w:r w:rsidR="004D5472">
        <w:rPr>
          <w:bCs/>
          <w:lang w:eastAsia="zh-CN"/>
        </w:rPr>
        <w:t xml:space="preserve">the </w:t>
      </w:r>
      <w:r w:rsidR="00CC7CF1">
        <w:rPr>
          <w:bCs/>
          <w:lang w:eastAsia="zh-CN"/>
        </w:rPr>
        <w:t xml:space="preserve">HP, HP PUCCH is transmitted since the HP CG PUSCH </w:t>
      </w:r>
      <w:r w:rsidR="004D5472">
        <w:rPr>
          <w:bCs/>
          <w:lang w:eastAsia="zh-CN"/>
        </w:rPr>
        <w:t>has already been</w:t>
      </w:r>
      <w:r w:rsidR="00CC7CF1">
        <w:rPr>
          <w:bCs/>
          <w:lang w:eastAsia="zh-CN"/>
        </w:rPr>
        <w:t xml:space="preserve"> </w:t>
      </w:r>
      <w:r w:rsidR="00CC7CF1" w:rsidRPr="00CC7CF1">
        <w:rPr>
          <w:bCs/>
          <w:lang w:eastAsia="zh-CN"/>
        </w:rPr>
        <w:t>overridden</w:t>
      </w:r>
      <w:r w:rsidR="00CC7CF1">
        <w:rPr>
          <w:bCs/>
          <w:lang w:eastAsia="zh-CN"/>
        </w:rPr>
        <w:t xml:space="preserve"> by DG PUSCH. </w:t>
      </w:r>
      <w:r w:rsidR="004D5472">
        <w:rPr>
          <w:bCs/>
          <w:lang w:eastAsia="zh-CN"/>
        </w:rPr>
        <w:t>N</w:t>
      </w:r>
      <w:r w:rsidR="008709CB">
        <w:rPr>
          <w:bCs/>
          <w:lang w:eastAsia="zh-CN"/>
        </w:rPr>
        <w:t>o s</w:t>
      </w:r>
      <w:r w:rsidR="00ED5F9C">
        <w:rPr>
          <w:bCs/>
          <w:lang w:eastAsia="zh-CN"/>
        </w:rPr>
        <w:t>pec change is expected for this behavior.</w:t>
      </w:r>
    </w:p>
    <w:p w14:paraId="4406C649" w14:textId="77777777" w:rsidR="00CC7CF1" w:rsidRDefault="00CC7CF1" w:rsidP="006932EC">
      <w:pPr>
        <w:autoSpaceDE/>
        <w:autoSpaceDN/>
        <w:spacing w:after="0"/>
        <w:rPr>
          <w:bCs/>
          <w:lang w:eastAsia="zh-CN"/>
        </w:rPr>
      </w:pPr>
    </w:p>
    <w:p w14:paraId="688EA5A1" w14:textId="77777777" w:rsidR="00CC7CF1" w:rsidRDefault="00CC7CF1" w:rsidP="00CC7CF1">
      <w:pPr>
        <w:keepNext/>
        <w:autoSpaceDE/>
        <w:autoSpaceDN/>
        <w:spacing w:after="0"/>
        <w:jc w:val="center"/>
      </w:pPr>
      <w:r>
        <w:rPr>
          <w:noProof/>
        </w:rPr>
        <w:drawing>
          <wp:inline distT="0" distB="0" distL="0" distR="0" wp14:anchorId="00771E35" wp14:editId="74CE7D2A">
            <wp:extent cx="2409825" cy="904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9825" cy="904875"/>
                    </a:xfrm>
                    <a:prstGeom prst="rect">
                      <a:avLst/>
                    </a:prstGeom>
                  </pic:spPr>
                </pic:pic>
              </a:graphicData>
            </a:graphic>
          </wp:inline>
        </w:drawing>
      </w:r>
    </w:p>
    <w:p w14:paraId="7D13B6A4" w14:textId="5025A1D7" w:rsidR="00300F50" w:rsidRDefault="00CC7CF1" w:rsidP="00CC7CF1">
      <w:pPr>
        <w:pStyle w:val="Caption"/>
        <w:jc w:val="center"/>
        <w:rPr>
          <w:bCs w:val="0"/>
          <w:lang w:eastAsia="zh-CN"/>
        </w:rPr>
      </w:pPr>
      <w:r>
        <w:t xml:space="preserve">Figure </w:t>
      </w:r>
      <w:r w:rsidR="00F34BE1">
        <w:rPr>
          <w:noProof/>
        </w:rPr>
        <w:fldChar w:fldCharType="begin"/>
      </w:r>
      <w:r w:rsidR="00F34BE1">
        <w:rPr>
          <w:noProof/>
        </w:rPr>
        <w:instrText xml:space="preserve"> SEQ Figure \* ARABIC </w:instrText>
      </w:r>
      <w:r w:rsidR="00F34BE1">
        <w:rPr>
          <w:noProof/>
        </w:rPr>
        <w:fldChar w:fldCharType="separate"/>
      </w:r>
      <w:r>
        <w:rPr>
          <w:noProof/>
        </w:rPr>
        <w:t>1</w:t>
      </w:r>
      <w:r w:rsidR="00F34BE1">
        <w:rPr>
          <w:noProof/>
        </w:rPr>
        <w:fldChar w:fldCharType="end"/>
      </w:r>
      <w:r>
        <w:t xml:space="preserve"> </w:t>
      </w:r>
      <w:r w:rsidR="004D5472">
        <w:t xml:space="preserve">- </w:t>
      </w:r>
      <w:r w:rsidR="00CE61A6">
        <w:t>LP DG overlaps with HP CG, and LP PUCCH overlaps with LP DG, HP PUCCH overlaps with HP CG</w:t>
      </w:r>
    </w:p>
    <w:p w14:paraId="52F1B343" w14:textId="77777777" w:rsidR="00CC7CF1" w:rsidRDefault="00CC7CF1" w:rsidP="00171C58">
      <w:pPr>
        <w:autoSpaceDE/>
        <w:autoSpaceDN/>
        <w:rPr>
          <w:b/>
          <w:bCs/>
        </w:rPr>
      </w:pPr>
    </w:p>
    <w:p w14:paraId="1A75BF23" w14:textId="667B16A4" w:rsidR="00171C58" w:rsidRPr="00046B0E" w:rsidRDefault="008709CB" w:rsidP="00CE61A6">
      <w:pPr>
        <w:autoSpaceDE/>
        <w:autoSpaceDN/>
        <w:spacing w:after="0"/>
        <w:rPr>
          <w:b/>
          <w:bCs/>
          <w:i/>
        </w:rPr>
      </w:pPr>
      <w:r w:rsidRPr="00046B0E">
        <w:rPr>
          <w:b/>
          <w:bCs/>
          <w:i/>
          <w:u w:val="single"/>
        </w:rPr>
        <w:lastRenderedPageBreak/>
        <w:t>Proposal 1</w:t>
      </w:r>
      <w:r w:rsidR="00171C58" w:rsidRPr="00046B0E">
        <w:rPr>
          <w:b/>
          <w:bCs/>
          <w:i/>
        </w:rPr>
        <w:t xml:space="preserve">: When </w:t>
      </w:r>
      <w:r w:rsidR="004D5472" w:rsidRPr="00046B0E">
        <w:rPr>
          <w:b/>
          <w:bCs/>
          <w:i/>
        </w:rPr>
        <w:t xml:space="preserve">both </w:t>
      </w:r>
      <w:r w:rsidR="00171C58" w:rsidRPr="00046B0E">
        <w:rPr>
          <w:b/>
          <w:bCs/>
          <w:i/>
        </w:rPr>
        <w:t>Rel-16 PUSCH skipping and Rel-16 PHY priorit</w:t>
      </w:r>
      <w:r w:rsidR="004D5472" w:rsidRPr="00046B0E">
        <w:rPr>
          <w:b/>
          <w:bCs/>
          <w:i/>
        </w:rPr>
        <w:t>ies</w:t>
      </w:r>
      <w:r w:rsidR="00171C58" w:rsidRPr="00046B0E">
        <w:rPr>
          <w:b/>
          <w:bCs/>
          <w:i/>
        </w:rPr>
        <w:t xml:space="preserve"> are configured, </w:t>
      </w:r>
      <w:r w:rsidR="00D96E09" w:rsidRPr="00046B0E">
        <w:rPr>
          <w:b/>
          <w:bCs/>
          <w:i/>
        </w:rPr>
        <w:t xml:space="preserve">DG overrides CG regardless of the PHY priority if overlapping in the same cell, after that </w:t>
      </w:r>
      <w:r w:rsidR="00171C58" w:rsidRPr="00046B0E">
        <w:rPr>
          <w:b/>
          <w:bCs/>
          <w:i/>
        </w:rPr>
        <w:t>the UL skipping</w:t>
      </w:r>
      <w:r w:rsidR="004D0B43" w:rsidRPr="00046B0E">
        <w:rPr>
          <w:b/>
          <w:bCs/>
          <w:i/>
        </w:rPr>
        <w:t xml:space="preserve"> </w:t>
      </w:r>
      <w:r w:rsidR="004D5472" w:rsidRPr="00046B0E">
        <w:rPr>
          <w:b/>
          <w:bCs/>
          <w:i/>
        </w:rPr>
        <w:t>rules are</w:t>
      </w:r>
      <w:r w:rsidR="00171C58" w:rsidRPr="00046B0E">
        <w:rPr>
          <w:b/>
          <w:bCs/>
          <w:i/>
        </w:rPr>
        <w:t xml:space="preserve"> performed per</w:t>
      </w:r>
      <w:r w:rsidR="00171C58" w:rsidRPr="00046B0E">
        <w:rPr>
          <w:bCs/>
          <w:i/>
        </w:rPr>
        <w:t xml:space="preserve"> </w:t>
      </w:r>
      <w:r w:rsidR="00171C58" w:rsidRPr="00046B0E">
        <w:rPr>
          <w:b/>
          <w:bCs/>
          <w:i/>
        </w:rPr>
        <w:t>PHY priority.</w:t>
      </w:r>
    </w:p>
    <w:p w14:paraId="5DED74C4" w14:textId="146FA1CF" w:rsidR="004D0B43" w:rsidRDefault="004D0B43" w:rsidP="008709CB">
      <w:pPr>
        <w:spacing w:after="0"/>
        <w:rPr>
          <w:b/>
          <w:bCs/>
        </w:rPr>
      </w:pPr>
    </w:p>
    <w:p w14:paraId="6DFC7927" w14:textId="74A989EB" w:rsidR="00CE61A6" w:rsidRPr="00CE61A6" w:rsidRDefault="00CE61A6" w:rsidP="008709CB">
      <w:pPr>
        <w:spacing w:after="0"/>
        <w:rPr>
          <w:bCs/>
          <w:lang w:eastAsia="zh-CN"/>
        </w:rPr>
      </w:pPr>
      <w:r w:rsidRPr="00CE61A6">
        <w:rPr>
          <w:bCs/>
          <w:lang w:eastAsia="zh-CN"/>
        </w:rPr>
        <w:t>The above is for the case without PUSCH repetitions.</w:t>
      </w:r>
      <w:r>
        <w:rPr>
          <w:bCs/>
          <w:lang w:eastAsia="zh-CN"/>
        </w:rPr>
        <w:t xml:space="preserve"> </w:t>
      </w:r>
      <w:r w:rsidR="004D5472">
        <w:rPr>
          <w:bCs/>
          <w:lang w:eastAsia="zh-CN"/>
        </w:rPr>
        <w:t xml:space="preserve">RAN1 does not need to discuss Rel-16 skipping for </w:t>
      </w:r>
      <w:r>
        <w:rPr>
          <w:bCs/>
          <w:lang w:eastAsia="zh-CN"/>
        </w:rPr>
        <w:t>PUSCH repetition</w:t>
      </w:r>
      <w:r w:rsidR="004D5472">
        <w:rPr>
          <w:bCs/>
          <w:lang w:eastAsia="zh-CN"/>
        </w:rPr>
        <w:t>, because</w:t>
      </w:r>
      <w:r w:rsidR="009D501D">
        <w:rPr>
          <w:bCs/>
          <w:lang w:eastAsia="zh-CN"/>
        </w:rPr>
        <w:t xml:space="preserve"> </w:t>
      </w:r>
      <w:r w:rsidR="004D5472">
        <w:rPr>
          <w:bCs/>
          <w:lang w:eastAsia="zh-CN"/>
        </w:rPr>
        <w:t xml:space="preserve">according to the </w:t>
      </w:r>
      <w:r w:rsidR="009D501D">
        <w:rPr>
          <w:bCs/>
          <w:lang w:eastAsia="zh-CN"/>
        </w:rPr>
        <w:t xml:space="preserve">part of the </w:t>
      </w:r>
      <w:r>
        <w:rPr>
          <w:bCs/>
          <w:lang w:eastAsia="zh-CN"/>
        </w:rPr>
        <w:t>38.331</w:t>
      </w:r>
      <w:r w:rsidR="009D501D">
        <w:rPr>
          <w:bCs/>
          <w:lang w:eastAsia="zh-CN"/>
        </w:rPr>
        <w:t xml:space="preserve"> specification copied</w:t>
      </w:r>
      <w:r w:rsidR="004D5472">
        <w:rPr>
          <w:bCs/>
          <w:lang w:eastAsia="zh-CN"/>
        </w:rPr>
        <w:t xml:space="preserve"> below, </w:t>
      </w:r>
      <w:r w:rsidR="009D501D">
        <w:rPr>
          <w:bCs/>
          <w:lang w:eastAsia="zh-CN"/>
        </w:rPr>
        <w:t>they cannot be enabled together.</w:t>
      </w:r>
    </w:p>
    <w:p w14:paraId="7C53A240" w14:textId="77777777" w:rsidR="00ED5F9C" w:rsidRPr="008709CB" w:rsidRDefault="00ED5F9C" w:rsidP="008709CB">
      <w:pPr>
        <w:autoSpaceDE/>
        <w:autoSpaceDN/>
        <w:spacing w:after="0"/>
        <w:rPr>
          <w:bCs/>
          <w:lang w:eastAsia="zh-CN"/>
        </w:rPr>
      </w:pPr>
    </w:p>
    <w:tbl>
      <w:tblPr>
        <w:tblStyle w:val="TableGrid"/>
        <w:tblW w:w="0" w:type="auto"/>
        <w:tblLook w:val="04A0" w:firstRow="1" w:lastRow="0" w:firstColumn="1" w:lastColumn="0" w:noHBand="0" w:noVBand="1"/>
      </w:tblPr>
      <w:tblGrid>
        <w:gridCol w:w="9307"/>
      </w:tblGrid>
      <w:tr w:rsidR="00ED5F9C" w14:paraId="34F3D574" w14:textId="77777777" w:rsidTr="00ED5F9C">
        <w:tc>
          <w:tcPr>
            <w:tcW w:w="9307" w:type="dxa"/>
          </w:tcPr>
          <w:p w14:paraId="4AE51493" w14:textId="77777777" w:rsidR="00ED5F9C" w:rsidRPr="00ED5F9C" w:rsidRDefault="00ED5F9C" w:rsidP="00ED5F9C">
            <w:pPr>
              <w:keepNext/>
              <w:keepLines/>
              <w:overflowPunct w:val="0"/>
              <w:snapToGrid/>
              <w:spacing w:after="0"/>
              <w:jc w:val="left"/>
              <w:textAlignment w:val="baseline"/>
              <w:rPr>
                <w:rFonts w:ascii="Arial" w:eastAsia="Times New Roman" w:hAnsi="Arial"/>
                <w:sz w:val="18"/>
                <w:lang w:val="en-GB" w:eastAsia="sv-SE"/>
              </w:rPr>
            </w:pPr>
            <w:proofErr w:type="spellStart"/>
            <w:r w:rsidRPr="00ED5F9C">
              <w:rPr>
                <w:rFonts w:ascii="Arial" w:eastAsia="Times New Roman" w:hAnsi="Arial"/>
                <w:b/>
                <w:i/>
                <w:sz w:val="18"/>
                <w:lang w:val="en-GB" w:eastAsia="sv-SE"/>
              </w:rPr>
              <w:t>skipUplinkTxDynamic</w:t>
            </w:r>
            <w:proofErr w:type="spellEnd"/>
            <w:r w:rsidRPr="00ED5F9C">
              <w:rPr>
                <w:rFonts w:ascii="Arial" w:eastAsia="Times New Roman" w:hAnsi="Arial"/>
                <w:b/>
                <w:i/>
                <w:sz w:val="18"/>
                <w:lang w:val="en-GB" w:eastAsia="sv-SE"/>
              </w:rPr>
              <w:t xml:space="preserve">, </w:t>
            </w:r>
            <w:proofErr w:type="spellStart"/>
            <w:r w:rsidRPr="00ED5F9C">
              <w:rPr>
                <w:rFonts w:ascii="Arial" w:eastAsia="Times New Roman" w:hAnsi="Arial"/>
                <w:b/>
                <w:i/>
                <w:sz w:val="18"/>
                <w:lang w:val="en-GB" w:eastAsia="sv-SE"/>
              </w:rPr>
              <w:t>enhancedSkipUplinkTxDynamic</w:t>
            </w:r>
            <w:proofErr w:type="spellEnd"/>
            <w:r w:rsidRPr="00ED5F9C">
              <w:rPr>
                <w:rFonts w:ascii="Arial" w:eastAsia="Times New Roman" w:hAnsi="Arial"/>
                <w:b/>
                <w:i/>
                <w:sz w:val="18"/>
                <w:lang w:val="en-GB" w:eastAsia="sv-SE"/>
              </w:rPr>
              <w:t xml:space="preserve">, </w:t>
            </w:r>
            <w:proofErr w:type="spellStart"/>
            <w:r w:rsidRPr="00ED5F9C">
              <w:rPr>
                <w:rFonts w:ascii="Arial" w:eastAsia="Times New Roman" w:hAnsi="Arial"/>
                <w:b/>
                <w:i/>
                <w:sz w:val="18"/>
                <w:lang w:val="en-GB" w:eastAsia="sv-SE"/>
              </w:rPr>
              <w:t>enhancedSkipUplinkTxConfigured</w:t>
            </w:r>
            <w:proofErr w:type="spellEnd"/>
          </w:p>
          <w:p w14:paraId="0AA34752" w14:textId="044F19E6" w:rsidR="00ED5F9C" w:rsidRPr="00ED5F9C" w:rsidRDefault="00ED5F9C" w:rsidP="008709CB">
            <w:pPr>
              <w:autoSpaceDE/>
              <w:autoSpaceDN/>
              <w:spacing w:after="0"/>
              <w:rPr>
                <w:b/>
                <w:bCs/>
                <w:lang w:val="en-GB"/>
              </w:rPr>
            </w:pPr>
            <w:r w:rsidRPr="00046B0E">
              <w:rPr>
                <w:rFonts w:eastAsia="Times New Roman"/>
                <w:sz w:val="20"/>
                <w:highlight w:val="yellow"/>
                <w:lang w:val="en-GB" w:eastAsia="sv-SE"/>
              </w:rPr>
              <w:t xml:space="preserve">If set to </w:t>
            </w:r>
            <w:r w:rsidRPr="00046B0E">
              <w:rPr>
                <w:rFonts w:eastAsia="Times New Roman"/>
                <w:i/>
                <w:sz w:val="20"/>
                <w:szCs w:val="20"/>
                <w:highlight w:val="yellow"/>
                <w:lang w:val="en-GB" w:eastAsia="sv-SE"/>
              </w:rPr>
              <w:t>true</w:t>
            </w:r>
            <w:r w:rsidRPr="00ED5F9C">
              <w:rPr>
                <w:rFonts w:eastAsia="Times New Roman"/>
                <w:sz w:val="20"/>
                <w:lang w:val="en-GB" w:eastAsia="sv-SE"/>
              </w:rPr>
              <w:t>, the UE skips UL transmissions as described in TS 38.321 [3].</w:t>
            </w:r>
            <w:r w:rsidRPr="00ED5F9C">
              <w:rPr>
                <w:rFonts w:eastAsia="Times New Roman" w:cs="Arial"/>
                <w:sz w:val="20"/>
                <w:lang w:val="en-GB" w:eastAsia="sv-SE"/>
              </w:rPr>
              <w:t xml:space="preserve"> </w:t>
            </w:r>
            <w:r w:rsidRPr="00ED5F9C">
              <w:rPr>
                <w:rFonts w:eastAsia="Yu Mincho" w:cs="Arial"/>
                <w:sz w:val="20"/>
                <w:lang w:val="en-GB" w:eastAsia="zh-CN"/>
              </w:rPr>
              <w:t xml:space="preserve">If the UE is configured with </w:t>
            </w:r>
            <w:proofErr w:type="spellStart"/>
            <w:r w:rsidRPr="00ED5F9C">
              <w:rPr>
                <w:rFonts w:eastAsia="Times New Roman" w:cs="Arial"/>
                <w:i/>
                <w:sz w:val="20"/>
                <w:szCs w:val="20"/>
                <w:lang w:val="en-GB" w:eastAsia="ja-JP"/>
              </w:rPr>
              <w:t>enhancedSkipUplinkTxDynamic</w:t>
            </w:r>
            <w:proofErr w:type="spellEnd"/>
            <w:r w:rsidRPr="00ED5F9C">
              <w:rPr>
                <w:rFonts w:eastAsia="Times New Roman" w:cs="Arial"/>
                <w:sz w:val="20"/>
                <w:szCs w:val="20"/>
                <w:lang w:val="en-GB" w:eastAsia="ja-JP"/>
              </w:rPr>
              <w:t xml:space="preserve"> or </w:t>
            </w:r>
            <w:proofErr w:type="spellStart"/>
            <w:r w:rsidRPr="00ED5F9C">
              <w:rPr>
                <w:rFonts w:eastAsia="Times New Roman" w:cs="Arial"/>
                <w:i/>
                <w:sz w:val="20"/>
                <w:lang w:val="en-GB" w:eastAsia="sv-SE"/>
              </w:rPr>
              <w:t>enhancedSkipUplinkTxConfigured</w:t>
            </w:r>
            <w:proofErr w:type="spellEnd"/>
            <w:r w:rsidRPr="00ED5F9C">
              <w:rPr>
                <w:rFonts w:eastAsia="Times New Roman" w:cs="Arial"/>
                <w:noProof/>
                <w:sz w:val="20"/>
                <w:szCs w:val="20"/>
                <w:lang w:val="en-GB" w:eastAsia="ja-JP"/>
              </w:rPr>
              <w:t xml:space="preserve"> with value </w:t>
            </w:r>
            <w:r w:rsidRPr="00ED5F9C">
              <w:rPr>
                <w:rFonts w:eastAsia="Times New Roman" w:cs="Arial"/>
                <w:i/>
                <w:noProof/>
                <w:sz w:val="20"/>
                <w:szCs w:val="20"/>
                <w:lang w:val="en-GB" w:eastAsia="ja-JP"/>
              </w:rPr>
              <w:t>true</w:t>
            </w:r>
            <w:r w:rsidRPr="00ED5F9C">
              <w:rPr>
                <w:rFonts w:eastAsia="Times New Roman" w:cs="Arial"/>
                <w:noProof/>
                <w:sz w:val="20"/>
                <w:szCs w:val="20"/>
                <w:lang w:val="en-GB" w:eastAsia="ja-JP"/>
              </w:rPr>
              <w:t xml:space="preserve">, </w:t>
            </w:r>
            <w:r w:rsidRPr="00ED5F9C">
              <w:rPr>
                <w:rFonts w:eastAsia="Times New Roman" w:cs="Arial"/>
                <w:noProof/>
                <w:sz w:val="20"/>
                <w:szCs w:val="20"/>
                <w:lang w:val="en-GB" w:eastAsia="ko-KR"/>
              </w:rPr>
              <w:t xml:space="preserve">REPETITION_NUMBER </w:t>
            </w:r>
            <w:r w:rsidRPr="00ED5F9C">
              <w:rPr>
                <w:rFonts w:eastAsia="Times New Roman" w:cs="Arial"/>
                <w:sz w:val="20"/>
                <w:szCs w:val="20"/>
                <w:lang w:val="en-GB" w:eastAsia="ja-JP"/>
              </w:rPr>
              <w:t>(as specified in</w:t>
            </w:r>
            <w:r w:rsidRPr="00ED5F9C">
              <w:rPr>
                <w:rFonts w:eastAsia="Times New Roman" w:cs="Arial"/>
                <w:noProof/>
                <w:sz w:val="20"/>
                <w:szCs w:val="20"/>
                <w:lang w:val="en-GB" w:eastAsia="ko-KR"/>
              </w:rPr>
              <w:t xml:space="preserve"> TS 38.321</w:t>
            </w:r>
            <w:r w:rsidRPr="00ED5F9C">
              <w:rPr>
                <w:rFonts w:eastAsia="Times New Roman" w:cs="Arial"/>
                <w:sz w:val="20"/>
                <w:lang w:val="en-GB" w:eastAsia="ja-JP"/>
              </w:rPr>
              <w:t xml:space="preserve"> [3], clause </w:t>
            </w:r>
            <w:r w:rsidRPr="00ED5F9C">
              <w:rPr>
                <w:rFonts w:eastAsia="Times New Roman" w:cs="Arial"/>
                <w:noProof/>
                <w:sz w:val="20"/>
                <w:szCs w:val="20"/>
                <w:lang w:val="en-GB" w:eastAsia="ko-KR"/>
              </w:rPr>
              <w:t>5.4.2.1</w:t>
            </w:r>
            <w:r w:rsidRPr="00ED5F9C">
              <w:rPr>
                <w:rFonts w:eastAsia="Times New Roman" w:cs="Arial"/>
                <w:sz w:val="20"/>
                <w:szCs w:val="20"/>
                <w:lang w:val="en-GB" w:eastAsia="ja-JP"/>
              </w:rPr>
              <w:t xml:space="preserve">) </w:t>
            </w:r>
            <w:r w:rsidRPr="00ED5F9C">
              <w:rPr>
                <w:rFonts w:eastAsia="Yu Mincho" w:cs="Arial"/>
                <w:sz w:val="20"/>
                <w:szCs w:val="20"/>
                <w:lang w:val="en-GB" w:eastAsia="zh-CN"/>
              </w:rPr>
              <w:t>of</w:t>
            </w:r>
            <w:r w:rsidRPr="00ED5F9C">
              <w:rPr>
                <w:rFonts w:eastAsia="Times New Roman" w:cs="Arial"/>
                <w:sz w:val="20"/>
                <w:szCs w:val="20"/>
                <w:lang w:val="en-GB" w:eastAsia="ja-JP"/>
              </w:rPr>
              <w:t xml:space="preserve"> </w:t>
            </w:r>
            <w:r w:rsidRPr="00046B0E">
              <w:rPr>
                <w:rFonts w:eastAsia="Times New Roman" w:cs="Arial"/>
                <w:sz w:val="20"/>
                <w:szCs w:val="20"/>
                <w:highlight w:val="yellow"/>
                <w:lang w:val="en-GB" w:eastAsia="ja-JP"/>
              </w:rPr>
              <w:t>the corresponding PUSCH transmission of the uplink grant shall be equal to 1</w:t>
            </w:r>
            <w:r w:rsidRPr="00ED5F9C">
              <w:rPr>
                <w:rFonts w:eastAsia="Times New Roman" w:cs="Arial"/>
                <w:sz w:val="20"/>
                <w:lang w:val="en-GB" w:eastAsia="ja-JP"/>
              </w:rPr>
              <w:t>.</w:t>
            </w:r>
          </w:p>
        </w:tc>
      </w:tr>
    </w:tbl>
    <w:p w14:paraId="1149B484" w14:textId="4B0BBC63" w:rsidR="00D96E09" w:rsidRDefault="00D96E09" w:rsidP="008709CB">
      <w:pPr>
        <w:autoSpaceDE/>
        <w:autoSpaceDN/>
        <w:spacing w:after="0"/>
        <w:rPr>
          <w:b/>
          <w:bCs/>
        </w:rPr>
      </w:pPr>
    </w:p>
    <w:p w14:paraId="28F7C8FC" w14:textId="37C05CB5" w:rsidR="009D501D" w:rsidRPr="00046B0E" w:rsidRDefault="009D501D" w:rsidP="008709CB">
      <w:pPr>
        <w:autoSpaceDE/>
        <w:autoSpaceDN/>
        <w:spacing w:after="0"/>
        <w:rPr>
          <w:b/>
          <w:bCs/>
          <w:i/>
        </w:rPr>
      </w:pPr>
      <w:r w:rsidRPr="00046B0E">
        <w:rPr>
          <w:b/>
          <w:bCs/>
          <w:i/>
          <w:u w:val="single"/>
        </w:rPr>
        <w:t>Observation 1:</w:t>
      </w:r>
      <w:r w:rsidRPr="00046B0E">
        <w:rPr>
          <w:b/>
          <w:bCs/>
          <w:i/>
        </w:rPr>
        <w:t xml:space="preserve"> UL skipping and PUSCH repetition cannot be enabled together</w:t>
      </w:r>
      <w:r>
        <w:rPr>
          <w:b/>
          <w:bCs/>
          <w:i/>
        </w:rPr>
        <w:t xml:space="preserve"> according to TS 38.331</w:t>
      </w:r>
      <w:r w:rsidRPr="00046B0E">
        <w:rPr>
          <w:b/>
          <w:bCs/>
          <w:i/>
        </w:rPr>
        <w:t>.</w:t>
      </w:r>
    </w:p>
    <w:p w14:paraId="62A790EB" w14:textId="139EED36" w:rsidR="007E189D" w:rsidRPr="00F72848" w:rsidRDefault="007E189D" w:rsidP="007E189D">
      <w:pPr>
        <w:pStyle w:val="Heading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271CEB31" w:rsidR="006B6CBF" w:rsidRDefault="007E189D" w:rsidP="00032799">
      <w:pPr>
        <w:wordWrap w:val="0"/>
        <w:autoSpaceDE/>
        <w:autoSpaceDN/>
        <w:jc w:val="left"/>
        <w:rPr>
          <w:lang w:eastAsia="zh-CN"/>
        </w:rPr>
      </w:pPr>
      <w:r w:rsidRPr="00F72848">
        <w:rPr>
          <w:rFonts w:eastAsia="Gulim" w:hint="eastAsia"/>
        </w:rPr>
        <w:t>A</w:t>
      </w:r>
      <w:r w:rsidRPr="00F72848">
        <w:rPr>
          <w:rFonts w:eastAsia="Gulim"/>
        </w:rPr>
        <w:t xml:space="preserve">ccording to the discussion, following </w:t>
      </w:r>
      <w:r w:rsidRPr="00F72848">
        <w:rPr>
          <w:lang w:eastAsia="zh-CN"/>
        </w:rPr>
        <w:t xml:space="preserve">observation </w:t>
      </w:r>
      <w:r w:rsidR="00847823">
        <w:rPr>
          <w:lang w:eastAsia="zh-CN"/>
        </w:rPr>
        <w:t xml:space="preserve">and proposal </w:t>
      </w:r>
      <w:r w:rsidRPr="00F72848">
        <w:rPr>
          <w:lang w:eastAsia="zh-CN"/>
        </w:rPr>
        <w:t>are provided:</w:t>
      </w:r>
    </w:p>
    <w:p w14:paraId="0FBA3991" w14:textId="77777777" w:rsidR="009D501D" w:rsidRPr="00725886" w:rsidRDefault="009D501D" w:rsidP="009D501D">
      <w:pPr>
        <w:autoSpaceDE/>
        <w:autoSpaceDN/>
        <w:spacing w:after="0"/>
        <w:rPr>
          <w:b/>
          <w:bCs/>
          <w:i/>
        </w:rPr>
      </w:pPr>
      <w:r w:rsidRPr="00725886">
        <w:rPr>
          <w:b/>
          <w:bCs/>
          <w:i/>
          <w:u w:val="single"/>
        </w:rPr>
        <w:t>Proposal 1</w:t>
      </w:r>
      <w:r w:rsidRPr="00725886">
        <w:rPr>
          <w:b/>
          <w:bCs/>
          <w:i/>
        </w:rPr>
        <w:t>: When both Rel-16 PUSCH skipping and Rel-16 PHY priorities are configured, DG overrides CG regardless of the PHY priority if overlapping in the same cell, after that the UL skipping rules are performed per</w:t>
      </w:r>
      <w:r w:rsidRPr="00725886">
        <w:rPr>
          <w:bCs/>
          <w:i/>
        </w:rPr>
        <w:t xml:space="preserve"> </w:t>
      </w:r>
      <w:r w:rsidRPr="00725886">
        <w:rPr>
          <w:b/>
          <w:bCs/>
          <w:i/>
        </w:rPr>
        <w:t>PHY priority.</w:t>
      </w:r>
    </w:p>
    <w:p w14:paraId="3A3865B2" w14:textId="77777777" w:rsidR="009D501D" w:rsidRPr="00032799" w:rsidRDefault="009D501D" w:rsidP="00032799">
      <w:pPr>
        <w:wordWrap w:val="0"/>
        <w:autoSpaceDE/>
        <w:autoSpaceDN/>
        <w:jc w:val="left"/>
        <w:rPr>
          <w:lang w:eastAsia="zh-CN"/>
        </w:rPr>
      </w:pPr>
    </w:p>
    <w:p w14:paraId="6EE3E475" w14:textId="08D1DD08" w:rsidR="009D501D" w:rsidRPr="00725886" w:rsidRDefault="009D501D" w:rsidP="009D501D">
      <w:pPr>
        <w:autoSpaceDE/>
        <w:autoSpaceDN/>
        <w:spacing w:after="0"/>
        <w:rPr>
          <w:b/>
          <w:bCs/>
          <w:i/>
        </w:rPr>
      </w:pPr>
      <w:r w:rsidRPr="00725886">
        <w:rPr>
          <w:b/>
          <w:bCs/>
          <w:i/>
          <w:u w:val="single"/>
        </w:rPr>
        <w:t>Observation 1:</w:t>
      </w:r>
      <w:r w:rsidRPr="00725886">
        <w:rPr>
          <w:b/>
          <w:bCs/>
          <w:i/>
        </w:rPr>
        <w:t xml:space="preserve"> UL skipping and PUSCH repetition cannot be enabled together</w:t>
      </w:r>
      <w:r>
        <w:rPr>
          <w:b/>
          <w:bCs/>
          <w:i/>
        </w:rPr>
        <w:t xml:space="preserve"> according to TS 38.331</w:t>
      </w:r>
      <w:r w:rsidRPr="00725886">
        <w:rPr>
          <w:b/>
          <w:bCs/>
          <w:i/>
        </w:rPr>
        <w:t>.</w:t>
      </w:r>
    </w:p>
    <w:p w14:paraId="0AC201C2" w14:textId="77777777" w:rsidR="00584D38" w:rsidRPr="00046B0E" w:rsidRDefault="00584D38" w:rsidP="008F090A">
      <w:pPr>
        <w:wordWrap w:val="0"/>
        <w:spacing w:line="240" w:lineRule="atLeast"/>
        <w:rPr>
          <w:lang w:eastAsia="zh-CN"/>
        </w:rPr>
      </w:pPr>
    </w:p>
    <w:p w14:paraId="2E963EA9" w14:textId="77777777" w:rsidR="008F090A" w:rsidRPr="00173A4F" w:rsidRDefault="008F090A" w:rsidP="008F090A">
      <w:pPr>
        <w:pStyle w:val="Heading1"/>
        <w:numPr>
          <w:ilvl w:val="0"/>
          <w:numId w:val="0"/>
        </w:numPr>
        <w:ind w:left="432" w:hanging="432"/>
      </w:pPr>
      <w:r w:rsidRPr="00173A4F">
        <w:t>References</w:t>
      </w:r>
    </w:p>
    <w:p w14:paraId="2961E144" w14:textId="3A9F1017" w:rsidR="000D5433" w:rsidRPr="00263E76" w:rsidRDefault="00584D38" w:rsidP="00584D38">
      <w:pPr>
        <w:pStyle w:val="Reference"/>
        <w:numPr>
          <w:ilvl w:val="0"/>
          <w:numId w:val="7"/>
        </w:numPr>
        <w:tabs>
          <w:tab w:val="clear" w:pos="567"/>
        </w:tabs>
        <w:jc w:val="left"/>
      </w:pPr>
      <w:bookmarkStart w:id="4" w:name="_Ref77930330"/>
      <w:bookmarkStart w:id="5" w:name="_Ref67421831"/>
      <w:r w:rsidRPr="00584D38">
        <w:t>R1-2112748</w:t>
      </w:r>
      <w:r w:rsidR="007669AD">
        <w:t xml:space="preserve"> </w:t>
      </w:r>
      <w:r w:rsidRPr="00584D38">
        <w:t>Summary of [107-e-NR-L1enh-URLLC-04] Discussion on remaining issues on UL prioritization and UL skipping</w:t>
      </w:r>
      <w:r w:rsidRPr="00584D38">
        <w:tab/>
        <w:t>Moderator (vivo)</w:t>
      </w:r>
      <w:bookmarkEnd w:id="0"/>
      <w:bookmarkEnd w:id="4"/>
      <w:bookmarkEnd w:id="5"/>
    </w:p>
    <w:sectPr w:rsidR="000D5433" w:rsidRPr="00263E76"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1FFC7" w14:textId="77777777" w:rsidR="002C1A7D" w:rsidRDefault="002C1A7D">
      <w:r>
        <w:separator/>
      </w:r>
    </w:p>
  </w:endnote>
  <w:endnote w:type="continuationSeparator" w:id="0">
    <w:p w14:paraId="0ECACECD" w14:textId="77777777" w:rsidR="002C1A7D" w:rsidRDefault="002C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72072" w14:textId="77777777" w:rsidR="002C1A7D" w:rsidRDefault="002C1A7D">
      <w:r>
        <w:separator/>
      </w:r>
    </w:p>
  </w:footnote>
  <w:footnote w:type="continuationSeparator" w:id="0">
    <w:p w14:paraId="5928251D" w14:textId="77777777" w:rsidR="002C1A7D" w:rsidRDefault="002C1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5637A" w:rsidRDefault="00F5637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3B557C1"/>
    <w:multiLevelType w:val="multilevel"/>
    <w:tmpl w:val="9C54D230"/>
    <w:lvl w:ilvl="0">
      <w:start w:val="1"/>
      <w:numFmt w:val="decimal"/>
      <w:pStyle w:val="Heading1"/>
      <w:lvlText w:val="%1"/>
      <w:lvlJc w:val="left"/>
      <w:pPr>
        <w:tabs>
          <w:tab w:val="num" w:pos="3834"/>
        </w:tabs>
        <w:ind w:left="3834" w:hanging="432"/>
      </w:pPr>
      <w:rPr>
        <w:rFonts w:hint="default"/>
        <w:i w:val="0"/>
        <w:lang w:val="en-US"/>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C94C9C"/>
    <w:multiLevelType w:val="hybridMultilevel"/>
    <w:tmpl w:val="660C3CBC"/>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912"/>
        </w:tabs>
        <w:ind w:left="-2912" w:hanging="360"/>
      </w:pPr>
      <w:rPr>
        <w:rFonts w:ascii="Symbol" w:hAnsi="Symbol" w:hint="default"/>
        <w:b/>
        <w:i w:val="0"/>
        <w:color w:val="auto"/>
        <w:sz w:val="22"/>
      </w:rPr>
    </w:lvl>
    <w:lvl w:ilvl="1" w:tplc="04090003">
      <w:start w:val="1"/>
      <w:numFmt w:val="bullet"/>
      <w:lvlText w:val="o"/>
      <w:lvlJc w:val="left"/>
      <w:pPr>
        <w:tabs>
          <w:tab w:val="num" w:pos="-3091"/>
        </w:tabs>
        <w:ind w:left="-3091" w:hanging="360"/>
      </w:pPr>
      <w:rPr>
        <w:rFonts w:ascii="Courier New" w:hAnsi="Courier New" w:cs="Courier New" w:hint="default"/>
      </w:rPr>
    </w:lvl>
    <w:lvl w:ilvl="2" w:tplc="04090005">
      <w:start w:val="1"/>
      <w:numFmt w:val="bullet"/>
      <w:lvlText w:val=""/>
      <w:lvlJc w:val="left"/>
      <w:pPr>
        <w:tabs>
          <w:tab w:val="num" w:pos="-2371"/>
        </w:tabs>
        <w:ind w:left="-2371" w:hanging="360"/>
      </w:pPr>
      <w:rPr>
        <w:rFonts w:ascii="Wingdings" w:hAnsi="Wingdings" w:hint="default"/>
      </w:rPr>
    </w:lvl>
    <w:lvl w:ilvl="3" w:tplc="04090001">
      <w:start w:val="1"/>
      <w:numFmt w:val="bullet"/>
      <w:lvlText w:val=""/>
      <w:lvlJc w:val="left"/>
      <w:pPr>
        <w:tabs>
          <w:tab w:val="num" w:pos="-1651"/>
        </w:tabs>
        <w:ind w:left="-1651" w:hanging="360"/>
      </w:pPr>
      <w:rPr>
        <w:rFonts w:ascii="Symbol" w:hAnsi="Symbol" w:hint="default"/>
      </w:rPr>
    </w:lvl>
    <w:lvl w:ilvl="4" w:tplc="04090003">
      <w:start w:val="1"/>
      <w:numFmt w:val="bullet"/>
      <w:lvlText w:val="o"/>
      <w:lvlJc w:val="left"/>
      <w:pPr>
        <w:tabs>
          <w:tab w:val="num" w:pos="-931"/>
        </w:tabs>
        <w:ind w:left="-931" w:hanging="360"/>
      </w:pPr>
      <w:rPr>
        <w:rFonts w:ascii="Courier New" w:hAnsi="Courier New" w:cs="Courier New" w:hint="default"/>
      </w:rPr>
    </w:lvl>
    <w:lvl w:ilvl="5" w:tplc="04090005">
      <w:start w:val="1"/>
      <w:numFmt w:val="bullet"/>
      <w:lvlText w:val=""/>
      <w:lvlJc w:val="left"/>
      <w:pPr>
        <w:tabs>
          <w:tab w:val="num" w:pos="-211"/>
        </w:tabs>
        <w:ind w:left="-211"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1229"/>
        </w:tabs>
        <w:ind w:left="1229" w:hanging="360"/>
      </w:pPr>
      <w:rPr>
        <w:rFonts w:ascii="Courier New" w:hAnsi="Courier New" w:cs="Courier New" w:hint="default"/>
      </w:rPr>
    </w:lvl>
    <w:lvl w:ilvl="8" w:tplc="04090005">
      <w:start w:val="1"/>
      <w:numFmt w:val="bullet"/>
      <w:lvlText w:val=""/>
      <w:lvlJc w:val="left"/>
      <w:pPr>
        <w:tabs>
          <w:tab w:val="num" w:pos="1949"/>
        </w:tabs>
        <w:ind w:left="1949" w:hanging="360"/>
      </w:pPr>
      <w:rPr>
        <w:rFonts w:ascii="Wingdings" w:hAnsi="Wingdings" w:hint="default"/>
      </w:rPr>
    </w:lvl>
  </w:abstractNum>
  <w:abstractNum w:abstractNumId="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9"/>
  </w:num>
  <w:num w:numId="4">
    <w:abstractNumId w:val="1"/>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2"/>
  </w:num>
  <w:num w:numId="11">
    <w:abstractNumId w:val="2"/>
  </w:num>
  <w:num w:numId="12">
    <w:abstractNumId w:val="8"/>
  </w:num>
  <w:num w:numId="13">
    <w:abstractNumId w:val="2"/>
  </w:num>
  <w:num w:numId="14">
    <w:abstractNumId w:val="2"/>
  </w:num>
  <w:num w:numId="15">
    <w:abstractNumId w:val="2"/>
  </w:num>
  <w:num w:numId="16">
    <w:abstractNumId w:val="5"/>
  </w:num>
  <w:num w:numId="17">
    <w:abstractNumId w:val="5"/>
  </w:num>
  <w:num w:numId="18">
    <w:abstractNumId w:val="7"/>
  </w:num>
  <w:num w:numId="19">
    <w:abstractNumId w:val="2"/>
  </w:num>
  <w:num w:numId="20">
    <w:abstractNumId w:val="2"/>
  </w:num>
  <w:num w:numId="21">
    <w:abstractNumId w:val="0"/>
  </w:num>
  <w:num w:numId="22">
    <w:abstractNumId w:val="3"/>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C4"/>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895"/>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0E"/>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24"/>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5FE"/>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310"/>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0F04"/>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433"/>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4BD"/>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6F2C"/>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DC5"/>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47EC3"/>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1C58"/>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D93"/>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A6"/>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277"/>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2F5C"/>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FDA"/>
    <w:rsid w:val="00210077"/>
    <w:rsid w:val="0021010E"/>
    <w:rsid w:val="0021032C"/>
    <w:rsid w:val="0021076E"/>
    <w:rsid w:val="002107E9"/>
    <w:rsid w:val="00210860"/>
    <w:rsid w:val="00210A42"/>
    <w:rsid w:val="00210B6A"/>
    <w:rsid w:val="00210BC8"/>
    <w:rsid w:val="00210C21"/>
    <w:rsid w:val="0021100F"/>
    <w:rsid w:val="00211153"/>
    <w:rsid w:val="00211264"/>
    <w:rsid w:val="002113A1"/>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CE"/>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3D"/>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C16"/>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5EA"/>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0"/>
    <w:rsid w:val="002419BC"/>
    <w:rsid w:val="00241AAA"/>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71D"/>
    <w:rsid w:val="00252850"/>
    <w:rsid w:val="0025297E"/>
    <w:rsid w:val="00252AA4"/>
    <w:rsid w:val="00252BE0"/>
    <w:rsid w:val="002530BE"/>
    <w:rsid w:val="002530CE"/>
    <w:rsid w:val="002534C2"/>
    <w:rsid w:val="00253575"/>
    <w:rsid w:val="00253588"/>
    <w:rsid w:val="002535A7"/>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E1B"/>
    <w:rsid w:val="00263E7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847"/>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6D2"/>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7279"/>
    <w:rsid w:val="00277503"/>
    <w:rsid w:val="00277640"/>
    <w:rsid w:val="002776AC"/>
    <w:rsid w:val="0027777F"/>
    <w:rsid w:val="0027779E"/>
    <w:rsid w:val="00277835"/>
    <w:rsid w:val="00277C88"/>
    <w:rsid w:val="00280064"/>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BAC"/>
    <w:rsid w:val="002A1E75"/>
    <w:rsid w:val="002A1E92"/>
    <w:rsid w:val="002A1F8C"/>
    <w:rsid w:val="002A204D"/>
    <w:rsid w:val="002A23BF"/>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A54"/>
    <w:rsid w:val="002A5B9E"/>
    <w:rsid w:val="002A5BA6"/>
    <w:rsid w:val="002A5BAA"/>
    <w:rsid w:val="002A5BC3"/>
    <w:rsid w:val="002A5ED3"/>
    <w:rsid w:val="002A6025"/>
    <w:rsid w:val="002A6245"/>
    <w:rsid w:val="002A6327"/>
    <w:rsid w:val="002A636D"/>
    <w:rsid w:val="002A63CF"/>
    <w:rsid w:val="002A6432"/>
    <w:rsid w:val="002A6589"/>
    <w:rsid w:val="002A678C"/>
    <w:rsid w:val="002A6F0A"/>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A7D"/>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64E"/>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DEE"/>
    <w:rsid w:val="002E7F33"/>
    <w:rsid w:val="002F03D0"/>
    <w:rsid w:val="002F05AF"/>
    <w:rsid w:val="002F067A"/>
    <w:rsid w:val="002F06E4"/>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0F50"/>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53"/>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589"/>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10"/>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65"/>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6CC"/>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5E0"/>
    <w:rsid w:val="003B1603"/>
    <w:rsid w:val="003B1698"/>
    <w:rsid w:val="003B1740"/>
    <w:rsid w:val="003B1A39"/>
    <w:rsid w:val="003B2076"/>
    <w:rsid w:val="003B22EB"/>
    <w:rsid w:val="003B23EB"/>
    <w:rsid w:val="003B24E1"/>
    <w:rsid w:val="003B286E"/>
    <w:rsid w:val="003B28B5"/>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C5C"/>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55A"/>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558"/>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4F3A"/>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3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3D5A"/>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96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379"/>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771"/>
    <w:rsid w:val="004C7934"/>
    <w:rsid w:val="004C7948"/>
    <w:rsid w:val="004C7BB8"/>
    <w:rsid w:val="004C7C37"/>
    <w:rsid w:val="004C7C60"/>
    <w:rsid w:val="004C7D5F"/>
    <w:rsid w:val="004C7E3E"/>
    <w:rsid w:val="004C7EC6"/>
    <w:rsid w:val="004D026A"/>
    <w:rsid w:val="004D02F0"/>
    <w:rsid w:val="004D02F7"/>
    <w:rsid w:val="004D03C8"/>
    <w:rsid w:val="004D0985"/>
    <w:rsid w:val="004D0B43"/>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72"/>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853"/>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1CE"/>
    <w:rsid w:val="0051130E"/>
    <w:rsid w:val="0051165D"/>
    <w:rsid w:val="005119FB"/>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544"/>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D30"/>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1C0"/>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0AB"/>
    <w:rsid w:val="00567158"/>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D38"/>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DC"/>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4DB"/>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8E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95C"/>
    <w:rsid w:val="00610B47"/>
    <w:rsid w:val="00610DAC"/>
    <w:rsid w:val="00610F4E"/>
    <w:rsid w:val="00611103"/>
    <w:rsid w:val="00611368"/>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2DC"/>
    <w:rsid w:val="0064343F"/>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7F"/>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4EA"/>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2EC"/>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5C"/>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BC6"/>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7FC"/>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2E5"/>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9A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8C1"/>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537"/>
    <w:rsid w:val="007C48A2"/>
    <w:rsid w:val="007C48B0"/>
    <w:rsid w:val="007C52C2"/>
    <w:rsid w:val="007C52C3"/>
    <w:rsid w:val="007C53C9"/>
    <w:rsid w:val="007C5770"/>
    <w:rsid w:val="007C5777"/>
    <w:rsid w:val="007C5923"/>
    <w:rsid w:val="007C5A18"/>
    <w:rsid w:val="007C5A36"/>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47"/>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1A"/>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458"/>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55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573"/>
    <w:rsid w:val="00847616"/>
    <w:rsid w:val="00847823"/>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D87"/>
    <w:rsid w:val="0086219D"/>
    <w:rsid w:val="008622A0"/>
    <w:rsid w:val="00862342"/>
    <w:rsid w:val="008623A7"/>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9CB"/>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1A6"/>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EF5"/>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5"/>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353"/>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2DD"/>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36E"/>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972"/>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1E8F"/>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4DA"/>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0BE"/>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01D"/>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38"/>
    <w:rsid w:val="009F0292"/>
    <w:rsid w:val="009F051C"/>
    <w:rsid w:val="009F0557"/>
    <w:rsid w:val="009F0615"/>
    <w:rsid w:val="009F070D"/>
    <w:rsid w:val="009F07B3"/>
    <w:rsid w:val="009F087C"/>
    <w:rsid w:val="009F0A47"/>
    <w:rsid w:val="009F0A74"/>
    <w:rsid w:val="009F0B4D"/>
    <w:rsid w:val="009F0B59"/>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341"/>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90"/>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74B"/>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611"/>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907"/>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56"/>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1DA"/>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472"/>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C56"/>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D28"/>
    <w:rsid w:val="00B06F55"/>
    <w:rsid w:val="00B0737B"/>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D92"/>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3C"/>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6F"/>
    <w:rsid w:val="00BA1F89"/>
    <w:rsid w:val="00BA220E"/>
    <w:rsid w:val="00BA229C"/>
    <w:rsid w:val="00BA258C"/>
    <w:rsid w:val="00BA25CA"/>
    <w:rsid w:val="00BA2681"/>
    <w:rsid w:val="00BA2752"/>
    <w:rsid w:val="00BA2950"/>
    <w:rsid w:val="00BA29B6"/>
    <w:rsid w:val="00BA2A37"/>
    <w:rsid w:val="00BA2F78"/>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3B1"/>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4B"/>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A15"/>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A79"/>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B8F"/>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AB1"/>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CF1"/>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1A6"/>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75"/>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60"/>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A36"/>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C"/>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84D"/>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6E09"/>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BCD"/>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737"/>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9D1"/>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B8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961"/>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70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1ED"/>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C"/>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692"/>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4C"/>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6A8"/>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BE1"/>
    <w:rsid w:val="00F34CB8"/>
    <w:rsid w:val="00F34CD6"/>
    <w:rsid w:val="00F34DAF"/>
    <w:rsid w:val="00F3525B"/>
    <w:rsid w:val="00F354D5"/>
    <w:rsid w:val="00F356ED"/>
    <w:rsid w:val="00F35873"/>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6B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33"/>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BE0"/>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13"/>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18"/>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5B2AC3"/>
    <w:pPr>
      <w:keepNext/>
      <w:numPr>
        <w:ilvl w:val="1"/>
        <w:numId w:val="1"/>
      </w:numPr>
      <w:spacing w:before="120"/>
      <w:jc w:val="left"/>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5B2AC3"/>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SimSun"/>
      <w:lang w:val="en-GB" w:eastAsia="en-US"/>
    </w:rPr>
  </w:style>
  <w:style w:type="character" w:customStyle="1" w:styleId="B3Char2">
    <w:name w:val="B3 Char2"/>
    <w:qFormat/>
    <w:rsid w:val="00275CDE"/>
    <w:rPr>
      <w:rFonts w:ascii="Times New Roman" w:eastAsia="DengXian" w:hAnsi="Times New Roman" w:cs="Times New Roman"/>
      <w:kern w:val="0"/>
      <w:szCs w:val="20"/>
      <w:lang w:val="en-GB" w:eastAsia="en-US"/>
    </w:rPr>
  </w:style>
  <w:style w:type="paragraph" w:customStyle="1" w:styleId="1">
    <w:name w:val="스타일1"/>
    <w:basedOn w:val="Heading1"/>
    <w:link w:val="1Char"/>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
    <w:name w:val="스타일1 Char"/>
    <w:basedOn w:val="Heading1Char1"/>
    <w:link w:val="1"/>
    <w:rsid w:val="00406CC4"/>
    <w:rPr>
      <w:rFonts w:ascii="Arial" w:eastAsia="Batang" w:hAnsi="Arial"/>
      <w:b/>
      <w:bCs w:val="0"/>
      <w:kern w:val="28"/>
      <w:sz w:val="24"/>
      <w:szCs w:val="22"/>
      <w:lang w:val="en-GB" w:eastAsia="ko-KR"/>
    </w:rPr>
  </w:style>
  <w:style w:type="paragraph" w:customStyle="1" w:styleId="B4">
    <w:name w:val="B4"/>
    <w:basedOn w:val="Normal"/>
    <w:link w:val="B4Char"/>
    <w:qFormat/>
    <w:rsid w:val="00C37C5A"/>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qFormat/>
    <w:rsid w:val="00C37C5A"/>
    <w:rPr>
      <w:rFonts w:eastAsia="SimSun"/>
      <w:lang w:val="en-GB" w:eastAsia="en-US"/>
    </w:rPr>
  </w:style>
  <w:style w:type="paragraph" w:customStyle="1" w:styleId="Doc">
    <w:name w:val="Doc"/>
    <w:basedOn w:val="Normal"/>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DefaultParagraphFont"/>
    <w:link w:val="0Maintext"/>
    <w:locked/>
    <w:rsid w:val="00EF5069"/>
  </w:style>
  <w:style w:type="paragraph" w:customStyle="1" w:styleId="0Maintext">
    <w:name w:val="0 Main text"/>
    <w:basedOn w:val="Normal"/>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Normal"/>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Normal"/>
    <w:qFormat/>
    <w:rsid w:val="008726CB"/>
    <w:pPr>
      <w:numPr>
        <w:numId w:val="12"/>
      </w:numPr>
      <w:autoSpaceDE/>
      <w:autoSpaceDN/>
      <w:adjustRightInd/>
      <w:snapToGrid/>
      <w:spacing w:before="60" w:after="0"/>
      <w:jc w:val="left"/>
    </w:pPr>
    <w:rPr>
      <w:rFonts w:ascii="Arial" w:eastAsia="SimSun" w:hAnsi="Arial" w:cs="Arial"/>
      <w:b/>
      <w:bCs/>
      <w:sz w:val="20"/>
      <w:szCs w:val="20"/>
      <w:lang w:eastAsia="en-GB"/>
    </w:rPr>
  </w:style>
  <w:style w:type="character" w:customStyle="1" w:styleId="Doc-text2Char">
    <w:name w:val="Doc-text2 Char"/>
    <w:basedOn w:val="DefaultParagraphFont"/>
    <w:link w:val="Doc-text2"/>
    <w:qFormat/>
    <w:locked/>
    <w:rsid w:val="008726CB"/>
    <w:rPr>
      <w:rFonts w:ascii="Arial" w:hAnsi="Arial" w:cs="Arial"/>
      <w:lang w:eastAsia="en-GB"/>
    </w:rPr>
  </w:style>
  <w:style w:type="paragraph" w:customStyle="1" w:styleId="Doc-text2">
    <w:name w:val="Doc-text2"/>
    <w:basedOn w:val="Normal"/>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 w:type="paragraph" w:customStyle="1" w:styleId="Doc-title">
    <w:name w:val="Doc-title"/>
    <w:basedOn w:val="Normal"/>
    <w:next w:val="Doc-text2"/>
    <w:link w:val="Doc-titleChar"/>
    <w:qFormat/>
    <w:rsid w:val="00147EC3"/>
    <w:pPr>
      <w:overflowPunct w:val="0"/>
      <w:snapToGrid/>
      <w:spacing w:before="60" w:after="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147EC3"/>
    <w:rPr>
      <w:rFonts w:ascii="Arial" w:eastAsia="Times New Roman" w:hAnsi="Arial"/>
      <w:noProof/>
      <w:lang w:val="en-GB" w:eastAsia="ja-JP"/>
    </w:rPr>
  </w:style>
  <w:style w:type="paragraph" w:customStyle="1" w:styleId="DECISION">
    <w:name w:val="DECISION"/>
    <w:basedOn w:val="Normal"/>
    <w:rsid w:val="00C02A15"/>
    <w:pPr>
      <w:widowControl w:val="0"/>
      <w:numPr>
        <w:numId w:val="18"/>
      </w:numPr>
      <w:overflowPunct w:val="0"/>
      <w:snapToGrid/>
      <w:spacing w:before="120"/>
      <w:textAlignment w:val="baseline"/>
    </w:pPr>
    <w:rPr>
      <w:rFonts w:ascii="Arial" w:eastAsia="Times New Roman" w:hAnsi="Arial"/>
      <w:b/>
      <w:color w:val="0000FF"/>
      <w:sz w:val="20"/>
      <w:szCs w:val="20"/>
      <w:u w:val="single"/>
      <w:lang w:val="en-GB"/>
    </w:rPr>
  </w:style>
  <w:style w:type="character" w:customStyle="1" w:styleId="TALCar">
    <w:name w:val="TAL Car"/>
    <w:qFormat/>
    <w:rsid w:val="00ED5F9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file:///C:\Users\L00367611\AppData\Local\Temp\Docs\R1-2110755.zip" TargetMode="External"/><Relationship Id="rId4" Type="http://schemas.openxmlformats.org/officeDocument/2006/relationships/styles" Target="styles.xml"/><Relationship Id="rId9" Type="http://schemas.openxmlformats.org/officeDocument/2006/relationships/hyperlink" Target="file:///C:\Users\L00367611\AppData\Local\Temp\Docs\R1-210640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433877-89A8-4959-AE7E-FB60A47122A1}">
  <ds:schemaRefs>
    <ds:schemaRef ds:uri="http://schemas.openxmlformats.org/officeDocument/2006/bibliography"/>
  </ds:schemaRefs>
</ds:datastoreItem>
</file>

<file path=customXml/itemProps2.xml><?xml version="1.0" encoding="utf-8"?>
<ds:datastoreItem xmlns:ds="http://schemas.openxmlformats.org/officeDocument/2006/customXml" ds:itemID="{FA27D4C8-4050-4F1B-BC92-4E54CCE6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Thorsten</dc:creator>
  <cp:keywords/>
  <dc:description/>
  <cp:lastModifiedBy>Thorsten</cp:lastModifiedBy>
  <cp:revision>3</cp:revision>
  <cp:lastPrinted>2019-11-08T22:53:00Z</cp:lastPrinted>
  <dcterms:created xsi:type="dcterms:W3CDTF">2022-02-14T03:34:00Z</dcterms:created>
  <dcterms:modified xsi:type="dcterms:W3CDTF">2022-02-14T11:02:00Z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(3)5dRk24gOjNUP7aeRff1hxcB4XHRWzaTC1OjIHXybEJrcuUwWrT8MmmXq/ZXUtjGrk7LR4Pof
OKimr+VHBozPQCXQz0j3B2FKtQFovKntJs6iUhBxRpoOPSigL3bIm5aOb1gK/GNI+J2FHhgS
00PdBXCtBKC25i/ipPYROV032hvwmv7XCi7tjOPF6nHnTnb6LFZtUkfLx4riuqQpXFg46WLu
x8B165CC013K0eVwzM</vt:lpwstr>
  </property>
  <property fmtid="{D5CDD505-2E9C-101B-9397-08002B2CF9AE}" pid="30" name="_2015_ms_pID_725343_00">
    <vt:lpwstr>_2015_ms_pID_725343</vt:lpwstr>
  </property>
  <property fmtid="{D5CDD505-2E9C-101B-9397-08002B2CF9AE}" pid="31" name="_2015_ms_pID_7253431">
    <vt:lpwstr>lWFe7M61O9uZJ8Ps939bXWY0fupmwzdB5dWbJYXd8KDHm33CIU55IX
1OwIuEXSsZyLyASU33LC9WCiLr9+ArBmoZxLGfNiIbjC+8oNFAFwIV/D71GmNGUm1aGXrijf
8fuTHwQf/JHOt8hT4+EESx+AC/ByJcJC1qxK87u2nD2N4s4ZNK4UqGLsUZCh7MSWZVWs7k05
xB3OficFPTffmRbOCekWEk9PTtB920KQwwMb</vt:lpwstr>
  </property>
  <property fmtid="{D5CDD505-2E9C-101B-9397-08002B2CF9AE}" pid="32" name="_2015_ms_pID_7253431_00">
    <vt:lpwstr>_2015_ms_pID_7253431</vt:lpwstr>
  </property>
  <property fmtid="{D5CDD505-2E9C-101B-9397-08002B2CF9AE}" pid="33" name="_2015_ms_pID_7253432">
    <vt:lpwstr>CpBXltGGqtJw9jE+Nr5oXeqBSnNl01UsAjmo
15k/q8skydVd1kZbAqi8XzpzNuYTLCBwJdihPqPPrJbKndq3SZw=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